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CHRYSLER 200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1C3CCBBB8CN299618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173,937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