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Edge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2FMDK3GC4BBA30189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235,042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