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CHRYSLER 200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1C3CCCFB6FN547496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184,195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99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