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Compass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1J4FT47B69D189043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129,585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