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CHRYSLER 200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1C3CCCAB6FN637576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209,508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