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1GNER13D19S162258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257,658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