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Rio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KNADM4A33G6674993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124,350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