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3FAHP0HA2CR363566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254,967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