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1G6AA5RA6D0134935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119,897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