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BMW 535i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WBAFU7C58CDU58264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167,195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