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CADILLAC SRX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3GYFNFEY2AS610578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117,174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