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Flex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2FMGK5BC5ABA42723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274,570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