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Sonic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1G1JC5SH4D4169019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144,684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