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MW 328i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BAPK5G52BNN810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2,7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