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Journey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3C4PDCCG1CT184840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166,896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