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NISSAN Rogue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JN8AS5MV1CW368288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182,610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207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