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Nissan Rogue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JN8AS58V98W116757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191,299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