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HHR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3GNBABDB2AS602509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221,517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