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Ford Fusion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3FAHP0GA5CR236280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307,715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