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Hyundai Accent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KMHCT4AE6DU432592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170,444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157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