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RYSLER 200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CFB6FN54749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0,03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