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A5RA6D01349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7,7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