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Mercedes-Benz R-Clas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4JGCB65E47A04462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0,88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